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A6" w:rsidRDefault="007C6EA6" w:rsidP="007C6EA6">
      <w:pPr>
        <w:ind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Публикация тезисов</w:t>
      </w:r>
    </w:p>
    <w:p w:rsidR="007C6EA6" w:rsidRDefault="007C6EA6" w:rsidP="007C6EA6">
      <w:pPr>
        <w:ind w:firstLine="540"/>
        <w:rPr>
          <w:rFonts w:ascii="Arial" w:hAnsi="Arial" w:cs="Arial"/>
          <w:b/>
          <w:sz w:val="22"/>
          <w:szCs w:val="22"/>
        </w:rPr>
      </w:pPr>
    </w:p>
    <w:p w:rsidR="007C6EA6" w:rsidRDefault="007C6EA6" w:rsidP="007C6EA6">
      <w:pPr>
        <w:ind w:firstLine="5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Требования к оформлению тезисов:</w:t>
      </w:r>
    </w:p>
    <w:p w:rsidR="007C6EA6" w:rsidRDefault="007C6EA6" w:rsidP="007C6EA6">
      <w:pPr>
        <w:ind w:firstLine="5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Название работы.</w:t>
      </w:r>
    </w:p>
    <w:p w:rsidR="007C6EA6" w:rsidRDefault="007C6EA6" w:rsidP="007C6EA6">
      <w:pPr>
        <w:ind w:firstLine="5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Фамилии авторов работы с инициалами (без указания ученых степеней).</w:t>
      </w:r>
    </w:p>
    <w:p w:rsidR="007C6EA6" w:rsidRDefault="007C6EA6" w:rsidP="007C6EA6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Учреждение, в котором работает каждый из авторов.</w:t>
      </w:r>
    </w:p>
    <w:p w:rsidR="007C6EA6" w:rsidRDefault="007C6EA6" w:rsidP="007C6EA6">
      <w:pPr>
        <w:ind w:firstLine="5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Город, край, республика, государство, телефон, электронная почта.</w:t>
      </w:r>
    </w:p>
    <w:p w:rsidR="007C6EA6" w:rsidRDefault="007C6EA6" w:rsidP="007C6EA6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>екст: объем</w:t>
      </w:r>
      <w:r w:rsidRPr="005A0C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 2-х страниц формата А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, редактор </w:t>
      </w:r>
      <w:r>
        <w:rPr>
          <w:rFonts w:ascii="Arial" w:hAnsi="Arial" w:cs="Arial"/>
          <w:sz w:val="22"/>
          <w:szCs w:val="22"/>
          <w:lang w:val="en-US"/>
        </w:rPr>
        <w:t>Word</w:t>
      </w:r>
      <w:r>
        <w:rPr>
          <w:rFonts w:ascii="Arial" w:hAnsi="Arial" w:cs="Arial"/>
          <w:sz w:val="22"/>
          <w:szCs w:val="22"/>
        </w:rPr>
        <w:t xml:space="preserve"> , шрифт </w:t>
      </w:r>
      <w:proofErr w:type="spellStart"/>
      <w:r>
        <w:rPr>
          <w:rFonts w:ascii="Arial" w:hAnsi="Arial" w:cs="Arial"/>
          <w:sz w:val="22"/>
          <w:szCs w:val="22"/>
        </w:rPr>
        <w:t>Times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Roman</w:t>
      </w:r>
      <w:proofErr w:type="spellEnd"/>
      <w:r>
        <w:rPr>
          <w:rFonts w:ascii="Arial" w:hAnsi="Arial" w:cs="Arial"/>
          <w:sz w:val="22"/>
          <w:szCs w:val="22"/>
        </w:rPr>
        <w:t>, размер 12, через 1,0 интервал, поля 2,5 см.</w:t>
      </w:r>
    </w:p>
    <w:p w:rsidR="007C6EA6" w:rsidRDefault="007C6EA6" w:rsidP="007C6EA6">
      <w:pPr>
        <w:ind w:firstLine="5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Текст тезисов включает: цель исследования, материал и методы, результаты и их обсужд</w:t>
      </w:r>
      <w:r>
        <w:rPr>
          <w:rFonts w:ascii="Arial" w:hAnsi="Arial" w:cs="Arial"/>
          <w:iCs/>
          <w:sz w:val="22"/>
          <w:szCs w:val="22"/>
        </w:rPr>
        <w:t>е</w:t>
      </w:r>
      <w:r>
        <w:rPr>
          <w:rFonts w:ascii="Arial" w:hAnsi="Arial" w:cs="Arial"/>
          <w:iCs/>
          <w:sz w:val="22"/>
          <w:szCs w:val="22"/>
        </w:rPr>
        <w:t>ние, выводы.</w:t>
      </w:r>
    </w:p>
    <w:p w:rsidR="007C6EA6" w:rsidRDefault="007C6EA6" w:rsidP="007C6EA6">
      <w:pPr>
        <w:ind w:firstLine="5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Таблицы, формулы и графические рисунки к публикации не принимаются.</w:t>
      </w:r>
    </w:p>
    <w:p w:rsidR="007C6EA6" w:rsidRDefault="007C6EA6" w:rsidP="007C6EA6">
      <w:pPr>
        <w:ind w:firstLine="540"/>
        <w:rPr>
          <w:rFonts w:ascii="Arial" w:hAnsi="Arial" w:cs="Arial"/>
          <w:iCs/>
          <w:sz w:val="22"/>
          <w:szCs w:val="22"/>
        </w:rPr>
      </w:pPr>
    </w:p>
    <w:p w:rsidR="007C6EA6" w:rsidRDefault="007C6EA6" w:rsidP="007C6EA6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Файл должен быть назван фамилией первого автора, отправлен вместе с сопроводител</w:t>
      </w:r>
      <w:r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>ным письмом с названием конференции.</w:t>
      </w:r>
    </w:p>
    <w:p w:rsidR="007C6EA6" w:rsidRDefault="007C6EA6" w:rsidP="007C6EA6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Тезисы, не соответствующие указанным требованиям, присланные на другие адреса и пер</w:t>
      </w:r>
      <w:r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>даваемые в бумажном варианте, приниматься не будут.</w:t>
      </w:r>
    </w:p>
    <w:p w:rsidR="007C6EA6" w:rsidRDefault="007C6EA6" w:rsidP="007C6EA6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Оргкомитет оставляет за собой право отказать в публикации работы.</w:t>
      </w:r>
    </w:p>
    <w:p w:rsidR="007C6EA6" w:rsidRDefault="007C6EA6" w:rsidP="007C6EA6">
      <w:pPr>
        <w:pStyle w:val="a3"/>
        <w:spacing w:line="240" w:lineRule="auto"/>
        <w:ind w:left="2" w:firstLine="1"/>
        <w:jc w:val="both"/>
        <w:rPr>
          <w:rFonts w:ascii="Arial" w:hAnsi="Arial" w:cs="Arial"/>
          <w:sz w:val="22"/>
          <w:szCs w:val="22"/>
        </w:rPr>
      </w:pPr>
    </w:p>
    <w:p w:rsidR="007C6EA6" w:rsidRDefault="007C6EA6" w:rsidP="007C6EA6">
      <w:pPr>
        <w:pStyle w:val="a3"/>
        <w:spacing w:line="240" w:lineRule="auto"/>
        <w:ind w:left="2" w:firstLine="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Тезисы принимаются по электронной почте: </w:t>
      </w:r>
      <w:hyperlink r:id="rId4" w:history="1">
        <w:r>
          <w:rPr>
            <w:rStyle w:val="a5"/>
            <w:rFonts w:ascii="Arial" w:hAnsi="Arial" w:cs="Arial"/>
            <w:sz w:val="22"/>
            <w:szCs w:val="22"/>
            <w:lang w:val="en-US"/>
          </w:rPr>
          <w:t>info</w:t>
        </w:r>
        <w:r>
          <w:rPr>
            <w:rStyle w:val="a5"/>
            <w:rFonts w:ascii="Arial" w:hAnsi="Arial" w:cs="Arial"/>
            <w:sz w:val="22"/>
            <w:szCs w:val="22"/>
          </w:rPr>
          <w:t>@</w:t>
        </w:r>
        <w:proofErr w:type="spellStart"/>
        <w:r>
          <w:rPr>
            <w:rStyle w:val="a5"/>
            <w:rFonts w:ascii="Arial" w:hAnsi="Arial" w:cs="Arial"/>
            <w:sz w:val="22"/>
            <w:szCs w:val="22"/>
            <w:lang w:val="en-US"/>
          </w:rPr>
          <w:t>altaastra</w:t>
        </w:r>
        <w:proofErr w:type="spellEnd"/>
        <w:r>
          <w:rPr>
            <w:rStyle w:val="a5"/>
            <w:rFonts w:ascii="Arial" w:hAnsi="Arial" w:cs="Arial"/>
            <w:sz w:val="22"/>
            <w:szCs w:val="22"/>
          </w:rPr>
          <w:t>.</w:t>
        </w:r>
        <w:r>
          <w:rPr>
            <w:rStyle w:val="a5"/>
            <w:rFonts w:ascii="Arial" w:hAnsi="Arial" w:cs="Arial"/>
            <w:sz w:val="22"/>
            <w:szCs w:val="22"/>
            <w:lang w:val="en-US"/>
          </w:rPr>
          <w:t>com</w:t>
        </w:r>
      </w:hyperlink>
      <w:r>
        <w:rPr>
          <w:rFonts w:ascii="Arial" w:hAnsi="Arial" w:cs="Arial"/>
          <w:sz w:val="22"/>
          <w:szCs w:val="22"/>
        </w:rPr>
        <w:t xml:space="preserve"> с обязательно вложенным файлом Документ </w:t>
      </w:r>
      <w:r>
        <w:rPr>
          <w:rFonts w:ascii="Arial" w:hAnsi="Arial" w:cs="Arial"/>
          <w:sz w:val="22"/>
          <w:szCs w:val="22"/>
          <w:lang w:val="en-US"/>
        </w:rPr>
        <w:t>Word</w:t>
      </w:r>
      <w:r>
        <w:rPr>
          <w:rFonts w:ascii="Arial" w:hAnsi="Arial" w:cs="Arial"/>
          <w:sz w:val="22"/>
          <w:szCs w:val="22"/>
        </w:rPr>
        <w:t xml:space="preserve"> с пометкой «Публикация тезисов в материалах конференции </w:t>
      </w:r>
      <w:r>
        <w:rPr>
          <w:rFonts w:ascii="Arial" w:hAnsi="Arial" w:cs="Arial"/>
          <w:b/>
          <w:bCs/>
          <w:sz w:val="22"/>
          <w:szCs w:val="22"/>
        </w:rPr>
        <w:t>«Рана и раневая инфекция».</w:t>
      </w:r>
    </w:p>
    <w:p w:rsidR="007C6EA6" w:rsidRDefault="007C6EA6" w:rsidP="007C6EA6">
      <w:pPr>
        <w:ind w:firstLine="540"/>
        <w:rPr>
          <w:rFonts w:ascii="Arial" w:hAnsi="Arial" w:cs="Arial"/>
          <w:sz w:val="22"/>
          <w:szCs w:val="22"/>
        </w:rPr>
      </w:pPr>
    </w:p>
    <w:p w:rsidR="007C6EA6" w:rsidRDefault="007C6EA6" w:rsidP="007C6EA6">
      <w:pPr>
        <w:ind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Прием тезисов до </w:t>
      </w:r>
      <w:r>
        <w:rPr>
          <w:rFonts w:ascii="Arial" w:hAnsi="Arial" w:cs="Arial"/>
          <w:b/>
          <w:sz w:val="22"/>
          <w:szCs w:val="22"/>
        </w:rPr>
        <w:t>10 сентября 2013 года.</w:t>
      </w:r>
    </w:p>
    <w:p w:rsidR="007C6EA6" w:rsidRDefault="007C6EA6" w:rsidP="007C6EA6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 вопросам публикации тезисов обращаться по телефону </w:t>
      </w:r>
      <w:r>
        <w:rPr>
          <w:rFonts w:ascii="Arial" w:hAnsi="Arial" w:cs="Arial"/>
          <w:b/>
          <w:sz w:val="22"/>
          <w:szCs w:val="22"/>
        </w:rPr>
        <w:t>+7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(812) 7102970</w:t>
      </w:r>
      <w:r>
        <w:rPr>
          <w:rFonts w:ascii="Arial" w:hAnsi="Arial" w:cs="Arial"/>
          <w:sz w:val="22"/>
          <w:szCs w:val="22"/>
        </w:rPr>
        <w:t xml:space="preserve"> к </w:t>
      </w:r>
      <w:proofErr w:type="spellStart"/>
      <w:r>
        <w:rPr>
          <w:rFonts w:ascii="Arial" w:hAnsi="Arial" w:cs="Arial"/>
          <w:sz w:val="22"/>
          <w:szCs w:val="22"/>
        </w:rPr>
        <w:t>Илоне</w:t>
      </w:r>
      <w:proofErr w:type="spellEnd"/>
      <w:r>
        <w:rPr>
          <w:rFonts w:ascii="Arial" w:hAnsi="Arial" w:cs="Arial"/>
          <w:sz w:val="22"/>
          <w:szCs w:val="22"/>
        </w:rPr>
        <w:t xml:space="preserve"> Юр</w:t>
      </w:r>
      <w:r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 xml:space="preserve">евне </w:t>
      </w:r>
      <w:proofErr w:type="spellStart"/>
      <w:r>
        <w:rPr>
          <w:rFonts w:ascii="Arial" w:hAnsi="Arial" w:cs="Arial"/>
          <w:sz w:val="22"/>
          <w:szCs w:val="22"/>
        </w:rPr>
        <w:t>Шубняковой</w:t>
      </w:r>
      <w:proofErr w:type="spellEnd"/>
    </w:p>
    <w:p w:rsidR="007C6EA6" w:rsidRDefault="007C6EA6" w:rsidP="007C6EA6">
      <w:pPr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Публикация тезисов – бесплатно.</w:t>
      </w:r>
    </w:p>
    <w:p w:rsidR="007C6EA6" w:rsidRDefault="007C6EA6" w:rsidP="007C6EA6">
      <w:pPr>
        <w:ind w:firstLine="540"/>
        <w:rPr>
          <w:rFonts w:ascii="Arial" w:hAnsi="Arial" w:cs="Arial"/>
          <w:color w:val="0000FF"/>
          <w:sz w:val="22"/>
          <w:szCs w:val="22"/>
        </w:rPr>
      </w:pPr>
    </w:p>
    <w:p w:rsidR="007C6EA6" w:rsidRDefault="007C6EA6" w:rsidP="007C6EA6">
      <w:pPr>
        <w:ind w:firstLine="540"/>
        <w:rPr>
          <w:rFonts w:ascii="Arial" w:hAnsi="Arial" w:cs="Arial"/>
          <w:color w:val="0000FF"/>
          <w:sz w:val="22"/>
          <w:szCs w:val="22"/>
        </w:rPr>
      </w:pPr>
    </w:p>
    <w:p w:rsidR="007C6EA6" w:rsidRDefault="007C6EA6" w:rsidP="007C6EA6">
      <w:pPr>
        <w:ind w:firstLine="540"/>
        <w:rPr>
          <w:rFonts w:ascii="Arial" w:hAnsi="Arial" w:cs="Arial"/>
        </w:rPr>
      </w:pPr>
    </w:p>
    <w:p w:rsidR="007C6EA6" w:rsidRDefault="007C6EA6" w:rsidP="007C6EA6">
      <w:pPr>
        <w:pStyle w:val="1"/>
        <w:ind w:left="9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Нижеприведенную форму заявки-договора на участие в конференции следует направлять </w:t>
      </w:r>
      <w:proofErr w:type="gramStart"/>
      <w:r>
        <w:rPr>
          <w:rFonts w:ascii="Arial" w:hAnsi="Arial" w:cs="Arial"/>
          <w:sz w:val="22"/>
          <w:szCs w:val="22"/>
        </w:rPr>
        <w:t>оф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циальному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сервис-агенту</w:t>
      </w:r>
      <w:proofErr w:type="spellEnd"/>
      <w:r>
        <w:rPr>
          <w:rFonts w:ascii="Arial" w:hAnsi="Arial" w:cs="Arial"/>
          <w:sz w:val="22"/>
          <w:szCs w:val="22"/>
        </w:rPr>
        <w:t xml:space="preserve"> – фирме «Альта Астра». В эту же фирму следует обращаться по всем вопросам, связанным с участием в конференции.</w:t>
      </w:r>
    </w:p>
    <w:p w:rsidR="007C6EA6" w:rsidRDefault="007C6EA6" w:rsidP="007C6EA6">
      <w:pPr>
        <w:pStyle w:val="1"/>
        <w:ind w:left="9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Контактные данные ООО «Альта Астра»:</w:t>
      </w:r>
    </w:p>
    <w:p w:rsidR="007C6EA6" w:rsidRDefault="007C6EA6" w:rsidP="007C6EA6">
      <w:pPr>
        <w:pStyle w:val="1"/>
        <w:ind w:left="9" w:firstLine="1"/>
        <w:rPr>
          <w:rFonts w:ascii="Arial" w:hAnsi="Arial" w:cs="Arial"/>
          <w:sz w:val="22"/>
          <w:szCs w:val="22"/>
        </w:rPr>
      </w:pPr>
    </w:p>
    <w:p w:rsidR="007C6EA6" w:rsidRDefault="007C6EA6" w:rsidP="007C6EA6">
      <w:pPr>
        <w:pStyle w:val="1"/>
        <w:ind w:left="9" w:firstLine="1"/>
        <w:rPr>
          <w:rFonts w:ascii="Arial" w:hAnsi="Arial" w:cs="Arial"/>
          <w:sz w:val="22"/>
          <w:szCs w:val="22"/>
        </w:rPr>
      </w:pPr>
    </w:p>
    <w:p w:rsidR="007C6EA6" w:rsidRDefault="007C6EA6" w:rsidP="007C6EA6">
      <w:pPr>
        <w:pStyle w:val="1"/>
        <w:ind w:left="9" w:firstLine="1"/>
        <w:rPr>
          <w:rFonts w:ascii="Arial" w:hAnsi="Arial" w:cs="Arial"/>
          <w:b/>
          <w:sz w:val="22"/>
          <w:szCs w:val="22"/>
        </w:rPr>
      </w:pPr>
      <w:hyperlink r:id="rId5" w:history="1">
        <w:r>
          <w:rPr>
            <w:rStyle w:val="a5"/>
            <w:rFonts w:ascii="Arial" w:hAnsi="Arial" w:cs="Arial"/>
            <w:sz w:val="22"/>
            <w:szCs w:val="22"/>
            <w:lang w:val="en-US"/>
          </w:rPr>
          <w:t>www</w:t>
        </w:r>
        <w:r>
          <w:rPr>
            <w:rStyle w:val="a5"/>
            <w:rFonts w:ascii="Arial" w:hAnsi="Arial" w:cs="Arial"/>
            <w:sz w:val="22"/>
            <w:szCs w:val="22"/>
          </w:rPr>
          <w:t>.</w:t>
        </w:r>
        <w:proofErr w:type="spellStart"/>
        <w:r>
          <w:rPr>
            <w:rStyle w:val="a5"/>
            <w:rFonts w:ascii="Arial" w:hAnsi="Arial" w:cs="Arial"/>
            <w:sz w:val="22"/>
            <w:szCs w:val="22"/>
            <w:lang w:val="en-US"/>
          </w:rPr>
          <w:t>altaastra</w:t>
        </w:r>
        <w:proofErr w:type="spellEnd"/>
        <w:r>
          <w:rPr>
            <w:rStyle w:val="a5"/>
            <w:rFonts w:ascii="Arial" w:hAnsi="Arial" w:cs="Arial"/>
            <w:sz w:val="22"/>
            <w:szCs w:val="22"/>
          </w:rPr>
          <w:t>.</w:t>
        </w:r>
        <w:r>
          <w:rPr>
            <w:rStyle w:val="a5"/>
            <w:rFonts w:ascii="Arial" w:hAnsi="Arial" w:cs="Arial"/>
            <w:sz w:val="22"/>
            <w:szCs w:val="22"/>
            <w:lang w:val="en-US"/>
          </w:rPr>
          <w:t>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Телефон/факс: (812) 710-7510, 710-2970, 710-3402</w:t>
      </w:r>
    </w:p>
    <w:p w:rsidR="007C6EA6" w:rsidRDefault="007C6EA6" w:rsidP="007C6EA6">
      <w:pPr>
        <w:pStyle w:val="1"/>
        <w:ind w:left="9" w:firstLine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E-mail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hyperlink r:id="rId6" w:history="1">
        <w:r>
          <w:rPr>
            <w:rStyle w:val="a5"/>
            <w:rFonts w:ascii="Arial" w:hAnsi="Arial" w:cs="Arial"/>
            <w:sz w:val="22"/>
            <w:szCs w:val="22"/>
          </w:rPr>
          <w:t>info@altaastra.com</w:t>
        </w:r>
      </w:hyperlink>
    </w:p>
    <w:p w:rsidR="007C3F09" w:rsidRDefault="007C3F09"/>
    <w:sectPr w:rsidR="007C3F09" w:rsidSect="007C6EA6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EA6"/>
    <w:rsid w:val="007C3F09"/>
    <w:rsid w:val="007C6EA6"/>
    <w:rsid w:val="00A2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EA6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E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7C6EA6"/>
    <w:rPr>
      <w:color w:val="0000FF"/>
      <w:u w:val="single"/>
    </w:rPr>
  </w:style>
  <w:style w:type="paragraph" w:customStyle="1" w:styleId="1">
    <w:name w:val="Обычный1"/>
    <w:rsid w:val="007C6E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taastra.com" TargetMode="External"/><Relationship Id="rId5" Type="http://schemas.openxmlformats.org/officeDocument/2006/relationships/hyperlink" Target="http://www.altaastra.com" TargetMode="External"/><Relationship Id="rId4" Type="http://schemas.openxmlformats.org/officeDocument/2006/relationships/hyperlink" Target="mailto:info@altaast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2013-07-31T15:13:00Z</dcterms:created>
  <dcterms:modified xsi:type="dcterms:W3CDTF">2013-07-31T15:13:00Z</dcterms:modified>
</cp:coreProperties>
</file>